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4619C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3EFD1F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1"/>
      </w:tblGrid>
      <w:tr w:rsidR="003626A7" w:rsidRPr="00C75CE4" w14:paraId="66BC0B01" w14:textId="77777777" w:rsidTr="007342E3">
        <w:trPr>
          <w:trHeight w:val="483"/>
        </w:trPr>
        <w:tc>
          <w:tcPr>
            <w:tcW w:w="4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9B19393" w:rsidR="00DD4106" w:rsidRPr="003F38A9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F38A9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7342E3" w:rsidRPr="00734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„Obsługa podestów ruchomych”</w:t>
            </w:r>
            <w:r w:rsidR="007342E3">
              <w:rPr>
                <w:rFonts w:cstheme="minorHAnsi"/>
                <w:sz w:val="24"/>
                <w:szCs w:val="24"/>
              </w:rPr>
              <w:t xml:space="preserve"> </w:t>
            </w:r>
            <w:r w:rsidR="003F38A9" w:rsidRPr="003F38A9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3B78BC6B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7342E3" w:rsidRPr="00734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„Obsługa podestów ruchomych</w:t>
            </w:r>
            <w:r w:rsidR="003F38A9" w:rsidRPr="003F38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 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136B2DD" w14:textId="77777777" w:rsidR="007342E3" w:rsidRPr="007342E3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celem szkolenia jest teoretyczne i praktyczne przygotowanie uczestnika do egzaminu kwalifikacyjnego przed komisją UDT i uzyskania uprawnień do obsługi podestów ruchomych (zwyżek),</w:t>
            </w:r>
          </w:p>
          <w:p w14:paraId="6A78ADD0" w14:textId="0149FA55" w:rsidR="007342E3" w:rsidRPr="007342E3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zostać zrealizowane zgodnie z obowiązującymi przepisami, </w:t>
            </w:r>
            <w:r w:rsidRPr="007342E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szczególności z zachowaniem Ustawy z dnia 21 grudnia 2000 r. o dozorze technicznym oraz Rozporządzenia Ministra Przedsiębiorczości i Technologii z dnia 21 maja 2019 r. </w:t>
            </w:r>
            <w:r w:rsidRPr="007342E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sprawie sposobu i trybu sprawdzania kwalifikacji wymaganych przy obsłudze </w:t>
            </w:r>
            <w:r w:rsidRPr="007342E3">
              <w:rPr>
                <w:rFonts w:asciiTheme="minorHAnsi" w:hAnsiTheme="minorHAnsi" w:cstheme="minorHAnsi"/>
                <w:sz w:val="22"/>
                <w:szCs w:val="22"/>
              </w:rPr>
              <w:br/>
              <w:t>i konserwacji urządzeń technicznych oraz sposobu i trybu przedłużania okresu ważności zaświadczeń kwalifikacyjnych,</w:t>
            </w:r>
          </w:p>
          <w:p w14:paraId="32B0E320" w14:textId="77777777" w:rsidR="007342E3" w:rsidRPr="007342E3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4705FEF1" w14:textId="77777777" w:rsidR="007342E3" w:rsidRPr="007342E3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cena szkolenia nie powinna uwzględniać kosztów badań lekarskich, dojazdu uczestnika na zajęcia, zakwaterowania i wyżywienia,</w:t>
            </w:r>
          </w:p>
          <w:p w14:paraId="4C1245DB" w14:textId="77777777" w:rsidR="007342E3" w:rsidRPr="007342E3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łączna kwota zamówienia powinna być podana wraz z wyszczególnieniem kosztu usługi szkoleniowej oraz kosztu egzaminu państwowego,</w:t>
            </w:r>
          </w:p>
          <w:p w14:paraId="740EC862" w14:textId="77777777" w:rsidR="007342E3" w:rsidRPr="005F1CC5" w:rsidRDefault="007342E3" w:rsidP="007342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</w:t>
            </w:r>
            <w:r w:rsidRPr="005F1CC5">
              <w:rPr>
                <w:rFonts w:asciiTheme="minorHAnsi" w:hAnsiTheme="minorHAnsi" w:cstheme="minorHAnsi"/>
                <w:sz w:val="24"/>
                <w:szCs w:val="24"/>
              </w:rPr>
              <w:t xml:space="preserve"> prawidłowej </w:t>
            </w: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realizacji procesu kształcenia wraz z egzaminem końcowym,</w:t>
            </w:r>
          </w:p>
          <w:p w14:paraId="209BAD54" w14:textId="5EAADBA9" w:rsidR="00CD2177" w:rsidRPr="007342E3" w:rsidRDefault="007342E3" w:rsidP="0052233C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42E3">
              <w:rPr>
                <w:rFonts w:asciiTheme="minorHAnsi" w:hAnsiTheme="minorHAnsi" w:cstheme="minorHAnsi"/>
                <w:sz w:val="22"/>
                <w:szCs w:val="22"/>
              </w:rPr>
              <w:t>uczestnik powinien otrzymać materiały szkoleniowe obejmujące zakres tematyczny szkolenia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CF9B9BE" w14:textId="77777777" w:rsidR="003F38A9" w:rsidRDefault="003F38A9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5461753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4B6775F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7342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08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7342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26593218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F38A9" w:rsidRPr="003F38A9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5FECF33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7342E3" w:rsidRPr="007342E3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C03282A" w14:textId="77777777" w:rsidR="007342E3" w:rsidRPr="007342E3" w:rsidRDefault="007342E3" w:rsidP="007342E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t>Zakład Doskonalenia Zawodowego w Katowicach</w:t>
            </w:r>
          </w:p>
          <w:p w14:paraId="6953E82C" w14:textId="77777777" w:rsidR="007342E3" w:rsidRDefault="007342E3" w:rsidP="007342E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Centrum Kształcenia Zawodowego w Sosnowcu</w:t>
            </w:r>
          </w:p>
          <w:p w14:paraId="0E90FB41" w14:textId="27CFC8B7" w:rsidR="00A84F61" w:rsidRPr="007342E3" w:rsidRDefault="007342E3" w:rsidP="007342E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77EAC80" w14:textId="77777777" w:rsidR="007342E3" w:rsidRPr="007342E3" w:rsidRDefault="003F38A9" w:rsidP="007342E3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F38A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ul. </w:t>
            </w:r>
            <w:r w:rsidR="007342E3"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t>Sienkiewicza 25</w:t>
            </w:r>
          </w:p>
          <w:p w14:paraId="397DE136" w14:textId="000155F9" w:rsidR="00A84F61" w:rsidRPr="00481315" w:rsidRDefault="00A84F61" w:rsidP="0052233C">
            <w:pPr>
              <w:outlineLvl w:val="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7342E3">
        <w:trPr>
          <w:trHeight w:val="551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05D68E82" w:rsidR="005B09C3" w:rsidRPr="003B5E37" w:rsidRDefault="007342E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0422D357" w:rsidR="004A0AD8" w:rsidRPr="00BF25E3" w:rsidRDefault="007342E3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342E3">
              <w:rPr>
                <w:rFonts w:ascii="Calibri" w:hAnsi="Calibri" w:cs="Calibri"/>
                <w:b/>
                <w:bCs/>
                <w:sz w:val="22"/>
                <w:szCs w:val="22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238E3BB" w:rsidR="001D2661" w:rsidRDefault="007342E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1.062,50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(szkolenie)</w:t>
            </w:r>
          </w:p>
          <w:p w14:paraId="731C2B85" w14:textId="66FF7068" w:rsidR="003F38A9" w:rsidRPr="00BF25E3" w:rsidRDefault="007342E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370,00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(egzamin)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EC67D2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</w:t>
            </w:r>
            <w:r w:rsidR="007342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200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+ </w:t>
            </w:r>
            <w:r w:rsidR="007342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306,81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 egzamin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B2073AD" w14:textId="77777777" w:rsidR="004619CF" w:rsidRPr="004619CF" w:rsidRDefault="004619CF" w:rsidP="004619CF">
      <w:pPr>
        <w:ind w:left="4248" w:firstLine="708"/>
        <w:rPr>
          <w:rFonts w:ascii="Calibri" w:hAnsi="Calibri" w:cs="Calibri"/>
          <w:sz w:val="24"/>
          <w:szCs w:val="24"/>
        </w:rPr>
      </w:pPr>
      <w:r w:rsidRPr="004619CF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619CF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702B5D9" w14:textId="77777777" w:rsidR="004619CF" w:rsidRPr="004619CF" w:rsidRDefault="004619CF" w:rsidP="004619CF">
      <w:pPr>
        <w:rPr>
          <w:rFonts w:ascii="Calibri" w:hAnsi="Calibri" w:cs="Calibri"/>
          <w:sz w:val="24"/>
          <w:szCs w:val="24"/>
        </w:rPr>
      </w:pP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  <w:t xml:space="preserve"> Dyrektor Powiatowego Urzędu Pracy</w:t>
      </w:r>
    </w:p>
    <w:p w14:paraId="1E07255E" w14:textId="77777777" w:rsidR="004619CF" w:rsidRPr="004619CF" w:rsidRDefault="004619CF" w:rsidP="004619CF">
      <w:pPr>
        <w:rPr>
          <w:rFonts w:ascii="Calibri" w:hAnsi="Calibri" w:cs="Calibri"/>
          <w:sz w:val="24"/>
          <w:szCs w:val="24"/>
        </w:rPr>
      </w:pP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</w:r>
      <w:r w:rsidRPr="004619CF">
        <w:rPr>
          <w:rFonts w:ascii="Calibri" w:hAnsi="Calibri" w:cs="Calibri"/>
          <w:sz w:val="24"/>
          <w:szCs w:val="24"/>
        </w:rPr>
        <w:tab/>
        <w:t xml:space="preserve"> w Sosnowcu </w:t>
      </w:r>
    </w:p>
    <w:p w14:paraId="13315155" w14:textId="77777777" w:rsidR="004619CF" w:rsidRPr="00A65CB6" w:rsidRDefault="004619CF" w:rsidP="004619CF">
      <w:pPr>
        <w:rPr>
          <w:rFonts w:ascii="Calibri" w:hAnsi="Calibri" w:cs="Calibri"/>
          <w:sz w:val="22"/>
          <w:szCs w:val="22"/>
        </w:rPr>
      </w:pP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  <w:t xml:space="preserve"> </w:t>
      </w:r>
      <w:r w:rsidRPr="00A65CB6">
        <w:rPr>
          <w:rFonts w:ascii="Calibri" w:hAnsi="Calibri" w:cs="Calibri"/>
        </w:rPr>
        <w:tab/>
        <w:t xml:space="preserve">  </w:t>
      </w:r>
      <w:r w:rsidRPr="00A65CB6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6609D69C" w14:textId="77777777" w:rsidR="004619CF" w:rsidRPr="00A65CB6" w:rsidRDefault="004619CF" w:rsidP="004619CF">
      <w:pPr>
        <w:tabs>
          <w:tab w:val="center" w:pos="4536"/>
          <w:tab w:val="left" w:pos="4820"/>
        </w:tabs>
        <w:rPr>
          <w:color w:val="FF0000"/>
        </w:rPr>
      </w:pPr>
      <w:r w:rsidRPr="00A65CB6">
        <w:rPr>
          <w:color w:val="FF0000"/>
        </w:rPr>
        <w:t xml:space="preserve">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38A9"/>
    <w:rsid w:val="003F530D"/>
    <w:rsid w:val="00410354"/>
    <w:rsid w:val="00445B58"/>
    <w:rsid w:val="004619CF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42E3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0410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1F95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3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250</cp:revision>
  <cp:lastPrinted>2022-07-01T06:10:00Z</cp:lastPrinted>
  <dcterms:created xsi:type="dcterms:W3CDTF">2015-07-15T08:27:00Z</dcterms:created>
  <dcterms:modified xsi:type="dcterms:W3CDTF">2025-09-05T08:31:00Z</dcterms:modified>
</cp:coreProperties>
</file>