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88B7CBE" w:rsidR="00BB2B22" w:rsidRPr="002427C9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240586"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2427C9"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„Kwalifikacja wstępna przyspieszona w zakresie przewozu rzeczy” </w:t>
            </w:r>
            <w:r w:rsidR="00DA13F4" w:rsidRPr="002427C9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2427C9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55F11907" w14:textId="77777777" w:rsidR="002427C9" w:rsidRPr="005F63E4" w:rsidRDefault="002427C9" w:rsidP="002427C9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pn. </w:t>
            </w:r>
            <w:r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„Kwalifikacja wstępna przyspieszona w zakresie przewozu rzeczy”</w:t>
            </w:r>
            <w:r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566BF655" w14:textId="77777777" w:rsidR="002427C9" w:rsidRPr="002427C9" w:rsidRDefault="002427C9" w:rsidP="002427C9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na szkolenie zostanie skierowana osoba, która ma uprawnienia na prawo jazdy kat. C,</w:t>
            </w:r>
          </w:p>
          <w:p w14:paraId="06D60A73" w14:textId="77777777" w:rsidR="002427C9" w:rsidRPr="002427C9" w:rsidRDefault="002427C9" w:rsidP="002427C9">
            <w:pPr>
              <w:pStyle w:val="Akapitzlist"/>
              <w:numPr>
                <w:ilvl w:val="0"/>
                <w:numId w:val="16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powinny być zgodne z Rozporządzeniem Ministra Infrastruktury z dnia 25 marca 2022 r. w sprawie szkolenia i egzaminowania kierowców wykonujących przewóz drogowy (Dz. U. z 2022 r., poz. 739 z </w:t>
            </w:r>
            <w:proofErr w:type="spellStart"/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5C5BA302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42897DA3" w14:textId="77777777" w:rsidR="002427C9" w:rsidRPr="002427C9" w:rsidRDefault="002427C9" w:rsidP="002427C9">
            <w:pPr>
              <w:pStyle w:val="Akapitzlist"/>
              <w:numPr>
                <w:ilvl w:val="0"/>
                <w:numId w:val="16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plan nauczania winien określać tematy zajęć edukacyjnych i ich wymiar z uwzględnieniem części teoretycznej i części praktycznej,</w:t>
            </w:r>
          </w:p>
          <w:p w14:paraId="2FA59DFF" w14:textId="77777777" w:rsidR="002427C9" w:rsidRPr="002427C9" w:rsidRDefault="002427C9" w:rsidP="002427C9">
            <w:pPr>
              <w:pStyle w:val="Akapitzlist"/>
              <w:numPr>
                <w:ilvl w:val="0"/>
                <w:numId w:val="16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uczestnikowi zajęć niezbędne materiały dydaktyczne, gwarantujące odpowiedni poziom kształcenia,</w:t>
            </w:r>
          </w:p>
          <w:p w14:paraId="7FAB19EC" w14:textId="77777777" w:rsidR="002427C9" w:rsidRPr="002427C9" w:rsidRDefault="002427C9" w:rsidP="002427C9">
            <w:pPr>
              <w:pStyle w:val="Akapitzlist"/>
              <w:numPr>
                <w:ilvl w:val="0"/>
                <w:numId w:val="16"/>
              </w:numPr>
              <w:tabs>
                <w:tab w:val="left" w:pos="426"/>
                <w:tab w:val="center" w:pos="4536"/>
                <w:tab w:val="left" w:pos="4820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preliminarz nie może uwzględniać badań lekarskich oraz kosztów dojazdu uczestnika na zajęcia,</w:t>
            </w:r>
          </w:p>
          <w:p w14:paraId="620E6E37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cena kursu powinna uwzględniać koszt egzaminu państwowego,</w:t>
            </w:r>
          </w:p>
          <w:p w14:paraId="5EA71B01" w14:textId="664E578D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</w:t>
            </w:r>
            <w:r w:rsidRPr="00F53AD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w ramach Programu Fundusze Europejskie dla Śląskiego 2021-2027 - Działanie FESL.05.01. - projekt pn.: „Aktywizacja osób bezrobotnych zarejestrowanych w Powiatowym Urzędzie Pracy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w Sosnowcu (II)”,</w:t>
            </w:r>
          </w:p>
          <w:p w14:paraId="4BC3EC33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wybrany Wykonawca zobowiązany będzie do:</w:t>
            </w:r>
          </w:p>
          <w:p w14:paraId="36493D84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 widocznym miejscu plakatu w formacie A-3 zawierającego informacje o projekcie, m.in. źródle jego finansowania, wraz z 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32C9B464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 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7F1A2615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), logotypu Dofinansowane przez Unię Europejską, znaku graficznego Województwa Śląskiego. Umieszczenie znaków jest obowiązkowe na wszystkich materiałach szkoleniowych i dokumentach udostępnianych uczestnikowi oraz przekazywanych Zamawiającemu, w tym również na stronie tytułowej dziennika zajęć,</w:t>
            </w:r>
          </w:p>
          <w:p w14:paraId="2933F7F4" w14:textId="77777777" w:rsidR="002427C9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 załącznikiem określającym kategorie  poniesionych kosztów,</w:t>
            </w:r>
          </w:p>
          <w:p w14:paraId="209BAD54" w14:textId="22B4D35C" w:rsidR="00DA13F4" w:rsidRPr="002427C9" w:rsidRDefault="002427C9" w:rsidP="002427C9">
            <w:pPr>
              <w:pStyle w:val="Tekstpodstawowywcity21"/>
              <w:numPr>
                <w:ilvl w:val="0"/>
                <w:numId w:val="16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427C9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 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3392926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520C0C1A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147DB474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1D842B8A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F99B912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06393D9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0A51EB2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03D0C405" w14:textId="77777777" w:rsidR="002427C9" w:rsidRDefault="002427C9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39977E30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B04CE4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15087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2427C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880CF3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2427C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479411F9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427C9" w:rsidRPr="002427C9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2881D69A" w:rsidR="00A84F61" w:rsidRPr="002427C9" w:rsidRDefault="002427C9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CSKL1, SO KIDS </w:t>
            </w:r>
            <w:r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Łukasz Bielecki</w:t>
            </w:r>
            <w:r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05351B12" w:rsidR="005F63E4" w:rsidRPr="005F63E4" w:rsidRDefault="002427C9" w:rsidP="002427C9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427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Warszawska 12</w:t>
            </w: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01777139" w:rsidR="005B09C3" w:rsidRPr="00B614B4" w:rsidRDefault="00015087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4098D33D" w14:textId="77777777" w:rsidR="00015087" w:rsidRPr="0075442F" w:rsidRDefault="00015087" w:rsidP="0001508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41-200 </w:t>
            </w:r>
          </w:p>
          <w:p w14:paraId="76A77F24" w14:textId="5E3F4EA1" w:rsidR="004A0AD8" w:rsidRPr="00303E5B" w:rsidRDefault="004A0AD8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693C1BD0" w:rsidR="001D2661" w:rsidRDefault="002427C9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3.162,50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80C321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1508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</w:t>
            </w:r>
            <w:r w:rsidR="002427C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890,00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D92399B" w14:textId="77777777" w:rsidR="00750D75" w:rsidRPr="00750D75" w:rsidRDefault="00750D75" w:rsidP="00750D75">
      <w:pPr>
        <w:ind w:left="424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50D75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750D75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DB8EE17" w14:textId="77777777" w:rsidR="00750D75" w:rsidRPr="00750D75" w:rsidRDefault="00750D75" w:rsidP="00750D75">
      <w:pPr>
        <w:ind w:left="424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50D75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A92A8B8" w14:textId="77777777" w:rsidR="00750D75" w:rsidRPr="00750D75" w:rsidRDefault="00750D75" w:rsidP="00750D75">
      <w:pPr>
        <w:ind w:left="424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50D75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75F75CE" w14:textId="77777777" w:rsidR="00750D75" w:rsidRPr="00A77820" w:rsidRDefault="00750D75" w:rsidP="00750D75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3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6"/>
  </w:num>
  <w:num w:numId="11" w16cid:durableId="1270895798">
    <w:abstractNumId w:val="3"/>
  </w:num>
  <w:num w:numId="12" w16cid:durableId="1276406485">
    <w:abstractNumId w:val="4"/>
  </w:num>
  <w:num w:numId="13" w16cid:durableId="117266706">
    <w:abstractNumId w:val="10"/>
  </w:num>
  <w:num w:numId="14" w16cid:durableId="12775606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772171">
    <w:abstractNumId w:val="12"/>
  </w:num>
  <w:num w:numId="17" w16cid:durableId="13475624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3796963">
    <w:abstractNumId w:val="15"/>
  </w:num>
  <w:num w:numId="19" w16cid:durableId="97271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87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27C9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074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64C9C"/>
    <w:rsid w:val="0058241A"/>
    <w:rsid w:val="00583505"/>
    <w:rsid w:val="005A4E4B"/>
    <w:rsid w:val="005A4E5C"/>
    <w:rsid w:val="005B09C3"/>
    <w:rsid w:val="005C37B5"/>
    <w:rsid w:val="005C65BB"/>
    <w:rsid w:val="005D1BA0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50D75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4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223</cp:revision>
  <cp:lastPrinted>2022-07-01T06:10:00Z</cp:lastPrinted>
  <dcterms:created xsi:type="dcterms:W3CDTF">2015-07-15T08:27:00Z</dcterms:created>
  <dcterms:modified xsi:type="dcterms:W3CDTF">2025-06-12T07:27:00Z</dcterms:modified>
</cp:coreProperties>
</file>