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643EB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DDBEC1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68CCAB86" w:rsidR="00481315" w:rsidRPr="000F560F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0F560F" w:rsidRPr="000F560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„Stylizacja brwi i rzęs”</w:t>
            </w:r>
            <w:r w:rsidR="000F560F" w:rsidRPr="000F560F">
              <w:rPr>
                <w:rFonts w:cs="Calibri"/>
                <w:sz w:val="22"/>
                <w:szCs w:val="22"/>
              </w:rPr>
              <w:t xml:space="preserve"> </w:t>
            </w: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1E5928B2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0F560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„Stylizacja brwi i rzęs”</w:t>
            </w:r>
            <w:r w:rsidR="000F560F">
              <w:rPr>
                <w:rFonts w:cs="Calibri"/>
                <w:sz w:val="24"/>
                <w:szCs w:val="24"/>
              </w:rPr>
              <w:t xml:space="preserve">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47D49473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m.in. następujące zagadnienia:</w:t>
            </w:r>
          </w:p>
          <w:p w14:paraId="414FC9BB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stylizacja brwi – henna pudrowa, laminacja</w:t>
            </w:r>
          </w:p>
          <w:p w14:paraId="2CFAEF7D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stylizacja rzęs metodami:</w:t>
            </w:r>
          </w:p>
          <w:p w14:paraId="31C25F1C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podstawową 1:1</w:t>
            </w:r>
          </w:p>
          <w:p w14:paraId="08C780B4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objętościową (kępki)</w:t>
            </w:r>
          </w:p>
          <w:p w14:paraId="68A13076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efekt Kim </w:t>
            </w:r>
            <w:proofErr w:type="spellStart"/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Kardashian</w:t>
            </w:r>
            <w:proofErr w:type="spellEnd"/>
          </w:p>
          <w:p w14:paraId="0ACD0C1E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wet </w:t>
            </w:r>
            <w:proofErr w:type="spellStart"/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look</w:t>
            </w:r>
            <w:proofErr w:type="spellEnd"/>
          </w:p>
          <w:p w14:paraId="775687ED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wispy</w:t>
            </w:r>
            <w:proofErr w:type="spellEnd"/>
          </w:p>
          <w:p w14:paraId="4DA995AB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6"/>
              </w:numPr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eyeliner</w:t>
            </w:r>
            <w:proofErr w:type="spellEnd"/>
          </w:p>
          <w:p w14:paraId="7DDFA3A6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przy czym przez godzinę lekcyjną rozumie się 45 minut zajęć i 15 minut przerwy, </w:t>
            </w:r>
          </w:p>
          <w:p w14:paraId="0796120A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wymagany czas trwania szkolenia: min. 20 godzin,</w:t>
            </w:r>
          </w:p>
          <w:p w14:paraId="233ED17E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miejsce realizacji szkolenia: Sosnowiec lub miasta ościenne,</w:t>
            </w:r>
          </w:p>
          <w:p w14:paraId="3BF789AB" w14:textId="77777777" w:rsidR="000F560F" w:rsidRPr="000F560F" w:rsidRDefault="000F560F" w:rsidP="000F560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wykonawca powinien zapewnić niezbędne materiały i zaplecze techniczne w celu prawidłowej realizacji procesu kształcenia,</w:t>
            </w:r>
          </w:p>
          <w:p w14:paraId="209BAD54" w14:textId="2366E5C7" w:rsidR="00481315" w:rsidRPr="000F560F" w:rsidRDefault="000F560F" w:rsidP="000F560F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F560F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dojazdu na zajęcia, wyżywienia oraz tzw. zestawów startowych, które uczestnik otrzymuje na własność.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2352E2B8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25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F25E3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620E75D1" w:rsidR="00A84F61" w:rsidRPr="00481315" w:rsidRDefault="000F560F" w:rsidP="00BF25E3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F560F">
              <w:rPr>
                <w:rFonts w:ascii="Calibri" w:hAnsi="Calibri" w:cs="Calibri"/>
                <w:b/>
                <w:bCs/>
                <w:sz w:val="22"/>
                <w:szCs w:val="22"/>
              </w:rPr>
              <w:t>BROADWAY BEAUTY</w:t>
            </w:r>
            <w:r w:rsidRPr="000F560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Żaneta </w:t>
            </w:r>
            <w:proofErr w:type="spellStart"/>
            <w:r w:rsidRPr="000F560F">
              <w:rPr>
                <w:rFonts w:ascii="Calibri" w:hAnsi="Calibri" w:cs="Calibri"/>
                <w:b/>
                <w:bCs/>
                <w:sz w:val="22"/>
                <w:szCs w:val="22"/>
              </w:rPr>
              <w:t>Gortat</w:t>
            </w:r>
            <w:proofErr w:type="spellEnd"/>
            <w:r w:rsidRPr="000F560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– Stanisławska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70698EA6" w:rsidR="00A84F61" w:rsidRPr="00481315" w:rsidRDefault="000F560F" w:rsidP="000F560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F560F">
              <w:rPr>
                <w:rFonts w:ascii="Calibri" w:hAnsi="Calibri" w:cs="Calibri"/>
                <w:b/>
                <w:bCs/>
                <w:sz w:val="22"/>
                <w:szCs w:val="22"/>
              </w:rPr>
              <w:t>ul. Ściegiennego 2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EFD20D9" w:rsidR="005B09C3" w:rsidRPr="00481315" w:rsidRDefault="000F560F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0F560F">
              <w:rPr>
                <w:rFonts w:ascii="Calibri" w:hAnsi="Calibri" w:cs="Calibri"/>
                <w:b/>
                <w:bCs/>
                <w:sz w:val="22"/>
                <w:szCs w:val="22"/>
              </w:rPr>
              <w:t>Katowice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5E761B79" w:rsidR="004A0AD8" w:rsidRPr="00BF25E3" w:rsidRDefault="000F560F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F560F">
              <w:rPr>
                <w:rFonts w:ascii="Calibri" w:hAnsi="Calibri" w:cs="Calibri"/>
                <w:b/>
                <w:bCs/>
                <w:sz w:val="22"/>
                <w:szCs w:val="22"/>
              </w:rPr>
              <w:t>40-113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7B06D85F" w:rsidR="001D2661" w:rsidRPr="00BF25E3" w:rsidRDefault="000F560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6.816,67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C8EBB8B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0F560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7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.</w:t>
            </w:r>
            <w:r w:rsidR="000F560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</w:t>
            </w:r>
            <w:r w:rsidR="00BF25E3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00,00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EDFD9C2" w14:textId="194F1415" w:rsidR="00F643EB" w:rsidRPr="00F643EB" w:rsidRDefault="00F643EB" w:rsidP="00F643EB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F643EB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F643EB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CB1CBBB" w14:textId="77777777" w:rsidR="00F643EB" w:rsidRPr="00F643EB" w:rsidRDefault="00F643EB" w:rsidP="00F643EB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F643EB">
        <w:rPr>
          <w:rFonts w:ascii="Calibri" w:hAnsi="Calibri" w:cs="Calibri"/>
          <w:sz w:val="24"/>
          <w:szCs w:val="24"/>
        </w:rPr>
        <w:tab/>
      </w:r>
      <w:r w:rsidRPr="00F643EB">
        <w:rPr>
          <w:rFonts w:ascii="Calibri" w:hAnsi="Calibri" w:cs="Calibri"/>
          <w:sz w:val="24"/>
          <w:szCs w:val="24"/>
        </w:rPr>
        <w:tab/>
      </w:r>
      <w:r w:rsidRPr="00F643EB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3BE1A01F" w14:textId="77777777" w:rsidR="00F643EB" w:rsidRPr="00F643EB" w:rsidRDefault="00F643EB" w:rsidP="00F643EB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F643EB">
        <w:rPr>
          <w:rFonts w:ascii="Calibri" w:hAnsi="Calibri" w:cs="Calibri"/>
          <w:sz w:val="24"/>
          <w:szCs w:val="24"/>
        </w:rPr>
        <w:tab/>
      </w:r>
      <w:r w:rsidRPr="00F643EB">
        <w:rPr>
          <w:rFonts w:ascii="Calibri" w:hAnsi="Calibri" w:cs="Calibri"/>
          <w:sz w:val="24"/>
          <w:szCs w:val="24"/>
        </w:rPr>
        <w:tab/>
      </w:r>
      <w:r w:rsidRPr="00F643EB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59C8A146" w14:textId="77777777" w:rsidR="00F643EB" w:rsidRPr="002C7F45" w:rsidRDefault="00F643EB" w:rsidP="00F643EB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86772171">
    <w:abstractNumId w:val="9"/>
  </w:num>
  <w:num w:numId="13" w16cid:durableId="421951354">
    <w:abstractNumId w:val="4"/>
  </w:num>
  <w:num w:numId="14" w16cid:durableId="311180401">
    <w:abstractNumId w:val="3"/>
  </w:num>
  <w:num w:numId="15" w16cid:durableId="1250777754">
    <w:abstractNumId w:val="8"/>
  </w:num>
  <w:num w:numId="16" w16cid:durableId="1795859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3EB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243</cp:revision>
  <cp:lastPrinted>2022-07-01T06:10:00Z</cp:lastPrinted>
  <dcterms:created xsi:type="dcterms:W3CDTF">2015-07-15T08:27:00Z</dcterms:created>
  <dcterms:modified xsi:type="dcterms:W3CDTF">2025-04-16T07:30:00Z</dcterms:modified>
</cp:coreProperties>
</file>