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35ECA89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86DCD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86DCD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2624F72A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DB4E54" w:rsidRP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proofErr w:type="spellStart"/>
            <w:r w:rsidR="00DB4E54" w:rsidRP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Pinoterapia</w:t>
            </w:r>
            <w:proofErr w:type="spellEnd"/>
            <w:r w:rsidR="00DB4E54" w:rsidRP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4B3A35BF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DB4E54" w:rsidRP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</w:t>
            </w:r>
            <w:proofErr w:type="spellStart"/>
            <w:r w:rsidR="00DB4E54" w:rsidRP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Pinoterapia</w:t>
            </w:r>
            <w:proofErr w:type="spellEnd"/>
            <w:r w:rsidR="00DB4E54" w:rsidRP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0C0DD74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DB4E54" w:rsidRPr="00DB4E5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08</w:t>
            </w:r>
            <w:r w:rsidR="00F408C1" w:rsidRPr="00DB4E5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408C1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DB4E5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F64ED0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698F3E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DB4E5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F64ED0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12F1C80" w14:textId="77777777" w:rsidR="00DB4E54" w:rsidRPr="00DB4E54" w:rsidRDefault="00DB4E54" w:rsidP="00DB4E5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B4E54">
              <w:rPr>
                <w:rFonts w:ascii="Calibri" w:hAnsi="Calibri" w:cs="Calibri"/>
                <w:b/>
                <w:bCs/>
                <w:sz w:val="22"/>
                <w:szCs w:val="22"/>
              </w:rPr>
              <w:t>REHAINTEGRO Sp. z o.o. Sp. k.</w:t>
            </w:r>
          </w:p>
          <w:p w14:paraId="0E90FB41" w14:textId="1D184EB4" w:rsidR="00A84F61" w:rsidRPr="00465F6C" w:rsidRDefault="00A84F61" w:rsidP="00DB4E54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58845901" w14:textId="77777777" w:rsidR="00DB4E54" w:rsidRPr="00F408C1" w:rsidRDefault="00DB4E54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397DE136" w14:textId="685762B0" w:rsidR="00A84F61" w:rsidRPr="00DB4E54" w:rsidRDefault="00DB4E54" w:rsidP="00DB4E5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B4E54">
              <w:rPr>
                <w:rFonts w:ascii="Calibri" w:hAnsi="Calibri" w:cs="Calibri"/>
                <w:b/>
                <w:bCs/>
                <w:sz w:val="22"/>
                <w:szCs w:val="22"/>
              </w:rPr>
              <w:t>ul. Macieja Palacza 111b/12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6BBE67D2" w14:textId="77777777" w:rsidR="00F64ED0" w:rsidRDefault="00F64ED0" w:rsidP="00F51EC6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59EA07C1" w:rsidR="005B09C3" w:rsidRPr="00521027" w:rsidRDefault="00DB4E54" w:rsidP="00F64ED0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DB4E54">
              <w:rPr>
                <w:rFonts w:ascii="Calibri" w:hAnsi="Calibri" w:cs="Calibri"/>
                <w:b/>
                <w:bCs/>
                <w:sz w:val="22"/>
                <w:szCs w:val="22"/>
              </w:rPr>
              <w:t>Poznań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77608FDB" w:rsidR="004A0AD8" w:rsidRPr="00DB4E54" w:rsidRDefault="00DB4E54" w:rsidP="00DB4E54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B4E5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60-273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0E7A8995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DB4E5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wielkopolskie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18C85CE7" w:rsidR="001D2661" w:rsidRPr="00C75CE4" w:rsidRDefault="00DB4E54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2.000,00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F22D4A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DB4E5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2.600,00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86DCD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A4D667E" w14:textId="77777777" w:rsidR="00DC5116" w:rsidRPr="00DC5116" w:rsidRDefault="00DC5116" w:rsidP="00DC511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C5116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DC5116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661C69D" w14:textId="77777777" w:rsidR="00DC5116" w:rsidRPr="00DC5116" w:rsidRDefault="00DC5116" w:rsidP="00DC511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C5116">
        <w:rPr>
          <w:rFonts w:ascii="Calibri" w:hAnsi="Calibri" w:cs="Calibri"/>
          <w:sz w:val="24"/>
          <w:szCs w:val="24"/>
        </w:rPr>
        <w:t>Dyrektor Powiatowego Urzędu Pracy</w:t>
      </w:r>
    </w:p>
    <w:p w14:paraId="200D62E2" w14:textId="77777777" w:rsidR="00DC5116" w:rsidRPr="00DC5116" w:rsidRDefault="00DC5116" w:rsidP="00DC511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C5116">
        <w:rPr>
          <w:rFonts w:ascii="Calibri" w:hAnsi="Calibri" w:cs="Calibri"/>
          <w:sz w:val="24"/>
          <w:szCs w:val="24"/>
        </w:rPr>
        <w:t xml:space="preserve">w Sosnowcu </w:t>
      </w:r>
    </w:p>
    <w:p w14:paraId="3C9736AB" w14:textId="77777777" w:rsidR="00DC5116" w:rsidRDefault="00DC5116" w:rsidP="00DC5116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86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C756F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86DCD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233D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B4E54"/>
    <w:rsid w:val="00DC5116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4E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64ED0"/>
    <w:pPr>
      <w:spacing w:before="100" w:beforeAutospacing="1" w:after="90" w:line="456" w:lineRule="auto"/>
    </w:pPr>
    <w:rPr>
      <w:color w:val="60606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235</cp:revision>
  <cp:lastPrinted>2022-07-01T06:10:00Z</cp:lastPrinted>
  <dcterms:created xsi:type="dcterms:W3CDTF">2015-07-15T08:27:00Z</dcterms:created>
  <dcterms:modified xsi:type="dcterms:W3CDTF">2024-04-29T07:22:00Z</dcterms:modified>
</cp:coreProperties>
</file>