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3C5A436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F861F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F861F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07B50566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986319" w:rsidRPr="009863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„Pośrednik w obrocie nieruchomościami z licencją PFRN”.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607078C5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86319" w:rsidRPr="009863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„Pośrednik w obrocie nieruchomościami z licencją PFRN”</w:t>
            </w:r>
            <w:r w:rsidR="0098631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79ADD7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8C62E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05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8C62E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E90FB41" w14:textId="657D107A" w:rsidR="00A84F61" w:rsidRPr="00986319" w:rsidRDefault="00986319" w:rsidP="008C62EB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86319">
              <w:rPr>
                <w:rFonts w:ascii="Calibri" w:hAnsi="Calibri" w:cs="Calibri"/>
                <w:b/>
                <w:bCs/>
                <w:sz w:val="22"/>
                <w:szCs w:val="22"/>
              </w:rPr>
              <w:t>Wielkopolskie Stowarzyszenie Pośredników w Obrocie Nieruchomościami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21E5347" w14:textId="77777777" w:rsidR="008C62EB" w:rsidRPr="00F408C1" w:rsidRDefault="008C62EB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397DE136" w14:textId="18F8010C" w:rsidR="00A84F61" w:rsidRPr="008C62EB" w:rsidRDefault="00986319" w:rsidP="008C62EB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86319">
              <w:rPr>
                <w:rFonts w:ascii="Calibri" w:hAnsi="Calibri" w:cs="Calibri"/>
                <w:b/>
                <w:bCs/>
                <w:sz w:val="22"/>
                <w:szCs w:val="22"/>
              </w:rPr>
              <w:t>ul. Grobla 1/5a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7B98799" w:rsidR="005B09C3" w:rsidRPr="00521027" w:rsidRDefault="00986319" w:rsidP="00B614B4">
            <w:pPr>
              <w:pStyle w:val="Bezodstpw"/>
              <w:rPr>
                <w:rFonts w:asciiTheme="minorHAnsi" w:hAnsiTheme="minorHAnsi" w:cstheme="minorHAnsi"/>
              </w:rPr>
            </w:pPr>
            <w:r w:rsidRPr="00986319">
              <w:rPr>
                <w:rFonts w:ascii="Calibri" w:hAnsi="Calibri" w:cs="Calibri"/>
                <w:b/>
                <w:bCs/>
                <w:sz w:val="22"/>
                <w:szCs w:val="22"/>
              </w:rPr>
              <w:t>Poznań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CB80E9E" w:rsidR="004A0AD8" w:rsidRPr="008C62EB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986319" w:rsidRPr="00986319">
              <w:rPr>
                <w:rFonts w:ascii="Calibri" w:hAnsi="Calibri" w:cs="Calibri"/>
                <w:b/>
                <w:bCs/>
                <w:sz w:val="22"/>
                <w:szCs w:val="22"/>
              </w:rPr>
              <w:t>61-858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2D6678B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98631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wielkopolskie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049FF177" w:rsidR="001D2661" w:rsidRPr="00C75CE4" w:rsidRDefault="00986319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1.990,00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382EA87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86319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1.990,00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F861F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F7C41EB" w14:textId="77777777" w:rsidR="00684413" w:rsidRPr="00684413" w:rsidRDefault="00684413" w:rsidP="0068441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84413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684413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CF9C0F1" w14:textId="77777777" w:rsidR="00684413" w:rsidRPr="00684413" w:rsidRDefault="00684413" w:rsidP="0068441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84413">
        <w:rPr>
          <w:rFonts w:ascii="Calibri" w:hAnsi="Calibri" w:cs="Calibri"/>
          <w:sz w:val="24"/>
          <w:szCs w:val="24"/>
        </w:rPr>
        <w:t>Dyrektor Powiatowego Urzędu Pracy</w:t>
      </w:r>
    </w:p>
    <w:p w14:paraId="746BBF08" w14:textId="77777777" w:rsidR="00684413" w:rsidRPr="00684413" w:rsidRDefault="00684413" w:rsidP="0068441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684413">
        <w:rPr>
          <w:rFonts w:ascii="Calibri" w:hAnsi="Calibri" w:cs="Calibri"/>
          <w:sz w:val="24"/>
          <w:szCs w:val="24"/>
        </w:rPr>
        <w:t xml:space="preserve">w Sosnowcu </w:t>
      </w:r>
    </w:p>
    <w:p w14:paraId="648C7BCF" w14:textId="77777777" w:rsidR="00684413" w:rsidRDefault="00684413" w:rsidP="00684413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F861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84413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2E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86319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47EEC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F7981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1FF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236</cp:revision>
  <cp:lastPrinted>2022-07-01T06:10:00Z</cp:lastPrinted>
  <dcterms:created xsi:type="dcterms:W3CDTF">2015-07-15T08:27:00Z</dcterms:created>
  <dcterms:modified xsi:type="dcterms:W3CDTF">2024-03-29T08:07:00Z</dcterms:modified>
</cp:coreProperties>
</file>